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="-318" w:tblpY="760"/>
        <w:tblW w:w="15559" w:type="dxa"/>
        <w:tblLook w:val="04A0"/>
      </w:tblPr>
      <w:tblGrid>
        <w:gridCol w:w="1098"/>
        <w:gridCol w:w="4113"/>
        <w:gridCol w:w="5245"/>
        <w:gridCol w:w="5103"/>
      </w:tblGrid>
      <w:tr w:rsidR="0091444F" w:rsidRPr="00B653A6" w:rsidTr="007B6EEC">
        <w:trPr>
          <w:trHeight w:val="416"/>
        </w:trPr>
        <w:tc>
          <w:tcPr>
            <w:tcW w:w="1098" w:type="dxa"/>
          </w:tcPr>
          <w:p w:rsidR="0091444F" w:rsidRPr="00B653A6" w:rsidRDefault="0091444F" w:rsidP="006B4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3A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653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653A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653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3" w:type="dxa"/>
          </w:tcPr>
          <w:p w:rsidR="0091444F" w:rsidRPr="00B653A6" w:rsidRDefault="0091444F" w:rsidP="006B4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3A6">
              <w:rPr>
                <w:rFonts w:ascii="Times New Roman" w:hAnsi="Times New Roman" w:cs="Times New Roman"/>
                <w:sz w:val="28"/>
                <w:szCs w:val="28"/>
              </w:rPr>
              <w:t>Утвержденные пункты</w:t>
            </w:r>
          </w:p>
        </w:tc>
        <w:tc>
          <w:tcPr>
            <w:tcW w:w="5245" w:type="dxa"/>
          </w:tcPr>
          <w:p w:rsidR="0091444F" w:rsidRPr="00B653A6" w:rsidRDefault="0091444F" w:rsidP="006B4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3A6">
              <w:rPr>
                <w:rFonts w:ascii="Times New Roman" w:hAnsi="Times New Roman" w:cs="Times New Roman"/>
                <w:sz w:val="28"/>
                <w:szCs w:val="28"/>
              </w:rPr>
              <w:t>Изменения</w:t>
            </w:r>
          </w:p>
        </w:tc>
        <w:tc>
          <w:tcPr>
            <w:tcW w:w="5103" w:type="dxa"/>
          </w:tcPr>
          <w:p w:rsidR="0091444F" w:rsidRPr="00B653A6" w:rsidRDefault="0091444F" w:rsidP="006B4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3A6">
              <w:rPr>
                <w:rFonts w:ascii="Times New Roman" w:hAnsi="Times New Roman" w:cs="Times New Roman"/>
                <w:sz w:val="28"/>
                <w:szCs w:val="28"/>
              </w:rPr>
              <w:t>Основания</w:t>
            </w:r>
          </w:p>
        </w:tc>
      </w:tr>
      <w:tr w:rsidR="0091444F" w:rsidRPr="00B653A6" w:rsidTr="00237FB1">
        <w:trPr>
          <w:trHeight w:val="4809"/>
        </w:trPr>
        <w:tc>
          <w:tcPr>
            <w:tcW w:w="1098" w:type="dxa"/>
          </w:tcPr>
          <w:p w:rsidR="0091444F" w:rsidRPr="00B653A6" w:rsidRDefault="0091444F" w:rsidP="006B484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</w:tcPr>
          <w:p w:rsidR="0091444F" w:rsidRPr="00B653A6" w:rsidRDefault="007B6EEC" w:rsidP="007B6E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2.3 </w:t>
            </w:r>
            <w:r w:rsidR="00237FB1" w:rsidRPr="00B653A6">
              <w:rPr>
                <w:rFonts w:ascii="Times New Roman" w:hAnsi="Times New Roman" w:cs="Times New Roman"/>
                <w:sz w:val="28"/>
                <w:szCs w:val="28"/>
              </w:rPr>
              <w:t>в) письменное согласие близких родственников (родители, супр</w:t>
            </w:r>
            <w:r w:rsidR="00C13C3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Start"/>
            <w:r w:rsidR="00237FB1" w:rsidRPr="00B653A6">
              <w:rPr>
                <w:rFonts w:ascii="Times New Roman" w:hAnsi="Times New Roman" w:cs="Times New Roman"/>
                <w:sz w:val="28"/>
                <w:szCs w:val="28"/>
              </w:rPr>
              <w:t>г(</w:t>
            </w:r>
            <w:proofErr w:type="gramEnd"/>
            <w:r w:rsidR="00237FB1" w:rsidRPr="00B653A6">
              <w:rPr>
                <w:rFonts w:ascii="Times New Roman" w:hAnsi="Times New Roman" w:cs="Times New Roman"/>
                <w:sz w:val="28"/>
                <w:szCs w:val="28"/>
              </w:rPr>
              <w:t>га), дети) на присвоение его имени муниципальному учреждению;</w:t>
            </w:r>
          </w:p>
        </w:tc>
        <w:tc>
          <w:tcPr>
            <w:tcW w:w="5245" w:type="dxa"/>
          </w:tcPr>
          <w:p w:rsidR="0091444F" w:rsidRPr="00B653A6" w:rsidRDefault="007B6EEC" w:rsidP="00B653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2.3 </w:t>
            </w:r>
            <w:r w:rsidR="00B653A6" w:rsidRPr="00B653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в) </w:t>
            </w:r>
            <w:r w:rsidR="00237FB1" w:rsidRPr="00B653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письменное согласие близких родственников (родителей, супругов, детей, внуков или других родственников, прямых наследников или потомков) на присвоение его имени муниципальному учреждению. Если местонахождение родственников неизвестно и на территории Ордынского района Новосибирской области родственники не проживают, то  размешать решение (выписку из протокола) межведомственной комиссии в средствах массовой информации. И по истечении 3 месяцев после момента публикации в средствах массовой информации решения, если не поступило возражений от родственников, </w:t>
            </w:r>
            <w:r w:rsidR="00B653A6">
              <w:rPr>
                <w:rFonts w:ascii="Times New Roman" w:hAnsi="Times New Roman" w:cs="Times New Roman"/>
                <w:bCs/>
                <w:sz w:val="28"/>
                <w:szCs w:val="28"/>
              </w:rPr>
              <w:t>принимается</w:t>
            </w:r>
            <w:r w:rsidR="00237FB1" w:rsidRPr="00B653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16A79" w:rsidRPr="00B16A79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</w:t>
            </w:r>
            <w:r w:rsidR="00B16A79" w:rsidRPr="00B16A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решение о присвоении имени  муниципальному учреждению межведомственной комиссии </w:t>
            </w:r>
            <w:r w:rsidR="00237FB1" w:rsidRPr="00B16A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37FB1" w:rsidRPr="00B653A6">
              <w:rPr>
                <w:rFonts w:ascii="Times New Roman" w:hAnsi="Times New Roman" w:cs="Times New Roman"/>
                <w:bCs/>
                <w:sz w:val="28"/>
                <w:szCs w:val="28"/>
              </w:rPr>
              <w:t>без согласия близких родственников.</w:t>
            </w:r>
          </w:p>
        </w:tc>
        <w:tc>
          <w:tcPr>
            <w:tcW w:w="5103" w:type="dxa"/>
          </w:tcPr>
          <w:p w:rsidR="0091444F" w:rsidRPr="00B653A6" w:rsidRDefault="00237FB1" w:rsidP="00C13C33">
            <w:pPr>
              <w:pStyle w:val="1"/>
              <w:jc w:val="both"/>
              <w:outlineLvl w:val="0"/>
              <w:rPr>
                <w:sz w:val="28"/>
                <w:szCs w:val="28"/>
              </w:rPr>
            </w:pPr>
            <w:r w:rsidRPr="00B653A6">
              <w:rPr>
                <w:sz w:val="28"/>
                <w:szCs w:val="28"/>
              </w:rPr>
              <w:t xml:space="preserve">протокол №1 </w:t>
            </w:r>
            <w:r w:rsidR="00B16A79">
              <w:rPr>
                <w:sz w:val="28"/>
                <w:szCs w:val="28"/>
              </w:rPr>
              <w:t>от 8 ноября 2016 года</w:t>
            </w:r>
            <w:r w:rsidR="00C13C33">
              <w:rPr>
                <w:sz w:val="28"/>
                <w:szCs w:val="28"/>
              </w:rPr>
              <w:t xml:space="preserve"> м</w:t>
            </w:r>
            <w:r w:rsidRPr="00B653A6">
              <w:rPr>
                <w:sz w:val="28"/>
                <w:szCs w:val="28"/>
              </w:rPr>
              <w:t>ежведомственной комиссии «О присвоении имен выдающихся лиц муниципальным учреждениям Ордынского района Новосибирской области»</w:t>
            </w:r>
            <w:r w:rsidR="00C13C33">
              <w:rPr>
                <w:sz w:val="28"/>
                <w:szCs w:val="28"/>
              </w:rPr>
              <w:t>.</w:t>
            </w:r>
          </w:p>
        </w:tc>
      </w:tr>
    </w:tbl>
    <w:p w:rsidR="00A44AD5" w:rsidRPr="006B484B" w:rsidRDefault="00A44AD5" w:rsidP="006B48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44AD5" w:rsidRPr="006B484B" w:rsidSect="006B484B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B731F"/>
    <w:multiLevelType w:val="hybridMultilevel"/>
    <w:tmpl w:val="89FE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444F"/>
    <w:rsid w:val="000F18CA"/>
    <w:rsid w:val="00237FB1"/>
    <w:rsid w:val="00292BEA"/>
    <w:rsid w:val="003373C1"/>
    <w:rsid w:val="004746B1"/>
    <w:rsid w:val="004D1D8A"/>
    <w:rsid w:val="005A3866"/>
    <w:rsid w:val="006B3D59"/>
    <w:rsid w:val="006B484B"/>
    <w:rsid w:val="007B6EEC"/>
    <w:rsid w:val="0091444F"/>
    <w:rsid w:val="00A44AD5"/>
    <w:rsid w:val="00B16A79"/>
    <w:rsid w:val="00B30278"/>
    <w:rsid w:val="00B653A6"/>
    <w:rsid w:val="00C13C33"/>
    <w:rsid w:val="00D17A3D"/>
    <w:rsid w:val="00D85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66"/>
  </w:style>
  <w:style w:type="paragraph" w:styleId="1">
    <w:name w:val="heading 1"/>
    <w:basedOn w:val="a"/>
    <w:next w:val="a"/>
    <w:link w:val="10"/>
    <w:qFormat/>
    <w:rsid w:val="00237FB1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4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444F"/>
    <w:pPr>
      <w:ind w:left="720"/>
      <w:contextualSpacing/>
    </w:pPr>
  </w:style>
  <w:style w:type="paragraph" w:customStyle="1" w:styleId="ConsPlusNormal">
    <w:name w:val="ConsPlusNormal"/>
    <w:rsid w:val="009144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237FB1"/>
    <w:rPr>
      <w:rFonts w:ascii="Times New Roman" w:eastAsia="Arial Unicode MS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2016-11-23T07:10:00Z</cp:lastPrinted>
  <dcterms:created xsi:type="dcterms:W3CDTF">2016-04-25T02:01:00Z</dcterms:created>
  <dcterms:modified xsi:type="dcterms:W3CDTF">2016-11-23T07:50:00Z</dcterms:modified>
</cp:coreProperties>
</file>